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7018E" w14:textId="77777777" w:rsidR="0063267C" w:rsidRDefault="0063267C" w:rsidP="0063267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eastAsiaTheme="majorEastAsia" w:hAnsi="Calibri Light" w:cs="Calibri Light"/>
          <w:sz w:val="56"/>
          <w:szCs w:val="56"/>
        </w:rPr>
        <w:t>Arbeidsplan NTL UiB 2024-2025 </w:t>
      </w:r>
      <w:r>
        <w:rPr>
          <w:rStyle w:val="eop"/>
          <w:rFonts w:ascii="Calibri Light" w:eastAsiaTheme="majorEastAsia" w:hAnsi="Calibri Light" w:cs="Calibri Light"/>
          <w:sz w:val="56"/>
          <w:szCs w:val="56"/>
        </w:rPr>
        <w:t> </w:t>
      </w:r>
    </w:p>
    <w:p w14:paraId="0653A564" w14:textId="77777777" w:rsidR="0063267C" w:rsidRDefault="0063267C" w:rsidP="0063267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</w:rPr>
        <w:t xml:space="preserve">NTLs overordnede målsettinger ligger i </w:t>
      </w:r>
      <w:hyperlink r:id="rId7" w:tgtFrame="_blank" w:history="1">
        <w:r>
          <w:rPr>
            <w:rStyle w:val="normaltextrun"/>
            <w:rFonts w:ascii="Calibri" w:eastAsiaTheme="majorEastAsia" w:hAnsi="Calibri" w:cs="Calibri"/>
            <w:color w:val="0563C1"/>
            <w:sz w:val="22"/>
            <w:szCs w:val="22"/>
            <w:u w:val="single"/>
          </w:rPr>
          <w:t>Prinsipp- og handlingsprogrammet 2023-2026</w:t>
        </w:r>
      </w:hyperlink>
      <w:r>
        <w:rPr>
          <w:rStyle w:val="normaltextrun"/>
          <w:rFonts w:ascii="Calibri" w:eastAsiaTheme="majorEastAsia" w:hAnsi="Calibri" w:cs="Calibri"/>
          <w:sz w:val="22"/>
          <w:szCs w:val="22"/>
        </w:rPr>
        <w:t xml:space="preserve">. Dette ble vedtatt på Landsmøtet i 2022, og </w:t>
      </w:r>
      <w:hyperlink r:id="rId8" w:tgtFrame="_blank" w:history="1">
        <w:r>
          <w:rPr>
            <w:rStyle w:val="normaltextrun"/>
            <w:rFonts w:ascii="Calibri" w:eastAsiaTheme="majorEastAsia" w:hAnsi="Calibri" w:cs="Calibri"/>
            <w:color w:val="0563C1"/>
            <w:sz w:val="22"/>
            <w:szCs w:val="22"/>
            <w:u w:val="single"/>
          </w:rPr>
          <w:t>NTLs strategiplan for 2024</w:t>
        </w:r>
      </w:hyperlink>
      <w:r>
        <w:rPr>
          <w:rStyle w:val="normaltextrun"/>
          <w:rFonts w:ascii="Calibri" w:eastAsiaTheme="majorEastAsia" w:hAnsi="Calibri" w:cs="Calibri"/>
          <w:sz w:val="22"/>
          <w:szCs w:val="22"/>
        </w:rPr>
        <w:t>. 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51FCAA18" w14:textId="77777777" w:rsidR="0063267C" w:rsidRDefault="0063267C" w:rsidP="0063267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65164078" w14:textId="77777777" w:rsidR="0063267C" w:rsidRDefault="0063267C" w:rsidP="0063267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  <w:b/>
          <w:bCs/>
          <w:sz w:val="22"/>
          <w:szCs w:val="22"/>
        </w:rPr>
        <w:t xml:space="preserve">UiB sentralt </w:t>
      </w:r>
      <w:r>
        <w:rPr>
          <w:rStyle w:val="scxw170781208"/>
          <w:rFonts w:ascii="Calibri" w:eastAsiaTheme="majorEastAsia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normaltextrun"/>
          <w:rFonts w:ascii="Calibri" w:eastAsiaTheme="majorEastAsia" w:hAnsi="Calibri" w:cs="Calibri"/>
          <w:b/>
          <w:bCs/>
          <w:sz w:val="22"/>
          <w:szCs w:val="22"/>
        </w:rPr>
        <w:t>Hovedmål: 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21B42F0F" w14:textId="77777777" w:rsidR="0063267C" w:rsidRDefault="0063267C" w:rsidP="0063267C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</w:rPr>
        <w:t>Omstillingspolitikk og omstillingsprosesser på UiB og i sektoren. Vi vil spesielt arbeide for å ivareta medlemmenes interesser i større omstillinger som innvirker på arbeidsforhold og passe på at effektivisering ikke fører til for stor belastning på enkeltarbeidstakere. 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187E28C5" w14:textId="77777777" w:rsidR="0063267C" w:rsidRDefault="0063267C" w:rsidP="0063267C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</w:rPr>
        <w:t>Lønnsforhandlinger: Vi skal ivareta medlemmenes interesser ved lokale forhandlinger: 2.5.1 og 2.5.3 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3AEECAA2" w14:textId="77777777" w:rsidR="0063267C" w:rsidRDefault="0063267C" w:rsidP="0063267C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</w:rPr>
        <w:t>Arbeide for å redusere bruken av midlertidige tilsettinger 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75E0841C" w14:textId="77777777" w:rsidR="0063267C" w:rsidRDefault="0063267C" w:rsidP="0063267C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</w:rPr>
        <w:t>Arbeide med revisjon av særavtaler 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41392F84" w14:textId="77777777" w:rsidR="0063267C" w:rsidRDefault="0063267C" w:rsidP="0063267C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</w:rPr>
        <w:t>Arbeide med beredskapsavtaler 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49E0B2D8" w14:textId="77777777" w:rsidR="0063267C" w:rsidRDefault="0063267C" w:rsidP="0063267C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</w:rPr>
        <w:t xml:space="preserve">Arbeide for bedre opplæring av ledere med </w:t>
      </w:r>
      <w:proofErr w:type="gramStart"/>
      <w:r>
        <w:rPr>
          <w:rStyle w:val="normaltextrun"/>
          <w:rFonts w:ascii="Calibri" w:eastAsiaTheme="majorEastAsia" w:hAnsi="Calibri" w:cs="Calibri"/>
          <w:sz w:val="22"/>
          <w:szCs w:val="22"/>
        </w:rPr>
        <w:t>fokus</w:t>
      </w:r>
      <w:proofErr w:type="gramEnd"/>
      <w:r>
        <w:rPr>
          <w:rStyle w:val="normaltextrun"/>
          <w:rFonts w:ascii="Calibri" w:eastAsiaTheme="majorEastAsia" w:hAnsi="Calibri" w:cs="Calibri"/>
          <w:sz w:val="22"/>
          <w:szCs w:val="22"/>
        </w:rPr>
        <w:t xml:space="preserve"> på lov og avtaleverk i staten 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4C39E4C8" w14:textId="3ECA679E" w:rsidR="0063267C" w:rsidRDefault="0063267C" w:rsidP="0063267C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</w:rPr>
        <w:t>Følge opp arbeidsgivers håndtering av hjemmekontorordninger</w:t>
      </w:r>
      <w:r>
        <w:rPr>
          <w:rStyle w:val="normaltextrun"/>
          <w:rFonts w:ascii="Calibri" w:eastAsiaTheme="majorEastAsia" w:hAnsi="Calibri" w:cs="Calibri"/>
          <w:strike/>
          <w:color w:val="FF0000"/>
          <w:sz w:val="22"/>
          <w:szCs w:val="22"/>
        </w:rPr>
        <w:t xml:space="preserve"> </w:t>
      </w:r>
    </w:p>
    <w:p w14:paraId="640A9E1A" w14:textId="77777777" w:rsidR="0063267C" w:rsidRDefault="0063267C" w:rsidP="0063267C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</w:rPr>
        <w:t>Følge opp utforming av kontorlokaler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0660364C" w14:textId="77777777" w:rsidR="0063267C" w:rsidRDefault="0063267C" w:rsidP="0063267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340FB5D6" w14:textId="77777777" w:rsidR="0063267C" w:rsidRDefault="0063267C" w:rsidP="0063267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  <w:b/>
          <w:bCs/>
          <w:sz w:val="22"/>
          <w:szCs w:val="22"/>
        </w:rPr>
        <w:t xml:space="preserve">INTERNT </w:t>
      </w:r>
      <w:r>
        <w:rPr>
          <w:rStyle w:val="scxw170781208"/>
          <w:rFonts w:ascii="Calibri" w:eastAsiaTheme="majorEastAsia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normaltextrun"/>
          <w:rFonts w:ascii="Calibri" w:eastAsiaTheme="majorEastAsia" w:hAnsi="Calibri" w:cs="Calibri"/>
          <w:b/>
          <w:bCs/>
          <w:sz w:val="22"/>
          <w:szCs w:val="22"/>
        </w:rPr>
        <w:t xml:space="preserve">Hovedmål: 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>Øke aktiviteten ved NTL-UiB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59BF9D5F" w14:textId="77777777" w:rsidR="0063267C" w:rsidRDefault="0063267C" w:rsidP="0063267C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</w:rPr>
        <w:t>Styret skal videreutvikle og styrke IDU-arbeidet, arbeide for å synliggjøre IDU-representantenes rolle, delta på IDU-seminar.  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27051C0E" w14:textId="77777777" w:rsidR="0063267C" w:rsidRDefault="0063267C" w:rsidP="0063267C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</w:rPr>
        <w:t>Styret skal arrangere frokostmøter med representanter/vararepresentanter i IDU.  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0A121710" w14:textId="77777777" w:rsidR="0063267C" w:rsidRDefault="0063267C" w:rsidP="0063267C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</w:rPr>
        <w:t>Forbedre kommunikasjon mellom IDU-representanter og medlemmer ved enhetene.  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730B6959" w14:textId="77777777" w:rsidR="0063267C" w:rsidRPr="0063267C" w:rsidRDefault="0063267C" w:rsidP="0063267C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rFonts w:eastAsiaTheme="majorEastAsia"/>
        </w:rPr>
      </w:pPr>
      <w:r w:rsidRPr="0063267C">
        <w:rPr>
          <w:rStyle w:val="normaltextrun"/>
          <w:rFonts w:ascii="Calibri" w:eastAsiaTheme="majorEastAsia" w:hAnsi="Calibri" w:cs="Calibri"/>
          <w:sz w:val="22"/>
          <w:szCs w:val="22"/>
        </w:rPr>
        <w:t>Arbeide med opplæring av tillitsvalgte i hele organisasjonen</w:t>
      </w:r>
      <w:r w:rsidRPr="0063267C">
        <w:rPr>
          <w:rStyle w:val="normaltextrun"/>
          <w:rFonts w:eastAsiaTheme="majorEastAsia"/>
        </w:rPr>
        <w:t> </w:t>
      </w:r>
    </w:p>
    <w:p w14:paraId="17D55F70" w14:textId="77777777" w:rsidR="0063267C" w:rsidRPr="0063267C" w:rsidRDefault="0063267C" w:rsidP="0063267C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rFonts w:eastAsiaTheme="majorEastAsia"/>
        </w:rPr>
      </w:pPr>
      <w:r w:rsidRPr="0063267C">
        <w:rPr>
          <w:rStyle w:val="normaltextrun"/>
          <w:rFonts w:ascii="Calibri" w:eastAsiaTheme="majorEastAsia" w:hAnsi="Calibri" w:cs="Calibri"/>
          <w:sz w:val="22"/>
          <w:szCs w:val="22"/>
        </w:rPr>
        <w:t xml:space="preserve">Gi 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>informasjon til medlemmer på medlemsmøter, gjennom epost, kurs og konferanser                              </w:t>
      </w:r>
      <w:r w:rsidRPr="0063267C">
        <w:rPr>
          <w:rStyle w:val="normaltextrun"/>
          <w:rFonts w:eastAsiaTheme="majorEastAsia"/>
        </w:rPr>
        <w:t> </w:t>
      </w:r>
    </w:p>
    <w:p w14:paraId="6FBB18F0" w14:textId="77777777" w:rsidR="0063267C" w:rsidRDefault="0063267C" w:rsidP="0063267C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</w:rPr>
        <w:t>Medlemskontakt – besøke avdelinger/fakultet/institutter så ofte som mulig.  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77B89370" w14:textId="77777777" w:rsidR="0063267C" w:rsidRDefault="0063267C" w:rsidP="0063267C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</w:rPr>
        <w:t>Oppdatere og forbedre nettsidene 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7EFD3163" w14:textId="77777777" w:rsidR="0063267C" w:rsidRDefault="0063267C" w:rsidP="0063267C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525C8CFD" w14:textId="77777777" w:rsidR="0063267C" w:rsidRDefault="0063267C" w:rsidP="0063267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  <w:b/>
          <w:bCs/>
          <w:sz w:val="22"/>
          <w:szCs w:val="22"/>
        </w:rPr>
        <w:t>VERVING 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4399A0A6" w14:textId="77777777" w:rsidR="0063267C" w:rsidRDefault="0063267C" w:rsidP="0063267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  <w:b/>
          <w:bCs/>
          <w:sz w:val="22"/>
          <w:szCs w:val="22"/>
        </w:rPr>
        <w:t xml:space="preserve">Hovedmål: 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>Få flere medlemmer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77B4D8DE" w14:textId="77777777" w:rsidR="0063267C" w:rsidRDefault="0063267C" w:rsidP="0063267C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</w:rPr>
        <w:t>I større grad oppsøke nyansatte: Sende epost til nye ansatte med informasjon om NTL UiB.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6FF0B14F" w14:textId="77777777" w:rsidR="0063267C" w:rsidRDefault="0063267C" w:rsidP="0063267C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</w:rPr>
        <w:t>Arrangere vervekampanje for medlemmer av NTL UiB. 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7FCF1CDB" w14:textId="77777777" w:rsidR="0063267C" w:rsidRDefault="0063267C" w:rsidP="0063267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4792F2D2" w14:textId="77777777" w:rsidR="0063267C" w:rsidRDefault="0063267C" w:rsidP="0063267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  <w:b/>
          <w:bCs/>
          <w:sz w:val="22"/>
          <w:szCs w:val="22"/>
        </w:rPr>
        <w:t>NTL 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6B7A4677" w14:textId="77777777" w:rsidR="0063267C" w:rsidRDefault="0063267C" w:rsidP="0063267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  <w:b/>
          <w:bCs/>
          <w:sz w:val="22"/>
          <w:szCs w:val="22"/>
        </w:rPr>
        <w:t xml:space="preserve">Hovedmål: 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>Opprettholde samarbeid med de andre NTL-lagene, særlig i UH-sektoren. 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4CEE3DD0" w14:textId="210E0908" w:rsidR="0063267C" w:rsidRDefault="0063267C" w:rsidP="0063267C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</w:rPr>
        <w:t>Videreutvikle sektorsamarbeidet og sette viktige spørsmål på dagsorden lokalt for å arbeide for våre forskningspolitiske synspunkter.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6AC634B1" w14:textId="77777777" w:rsidR="0063267C" w:rsidRDefault="0063267C" w:rsidP="0063267C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</w:rPr>
        <w:t xml:space="preserve">Arbeide for bedre opplæring av ledere med </w:t>
      </w:r>
      <w:proofErr w:type="gramStart"/>
      <w:r>
        <w:rPr>
          <w:rStyle w:val="normaltextrun"/>
          <w:rFonts w:ascii="Calibri" w:eastAsiaTheme="majorEastAsia" w:hAnsi="Calibri" w:cs="Calibri"/>
          <w:sz w:val="22"/>
          <w:szCs w:val="22"/>
        </w:rPr>
        <w:t>fokus</w:t>
      </w:r>
      <w:proofErr w:type="gramEnd"/>
      <w:r>
        <w:rPr>
          <w:rStyle w:val="normaltextrun"/>
          <w:rFonts w:ascii="Calibri" w:eastAsiaTheme="majorEastAsia" w:hAnsi="Calibri" w:cs="Calibri"/>
          <w:sz w:val="22"/>
          <w:szCs w:val="22"/>
        </w:rPr>
        <w:t xml:space="preserve"> på lov og avtaleverk i staten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50E06C3A" w14:textId="77777777" w:rsidR="0063267C" w:rsidRPr="0063267C" w:rsidRDefault="0063267C" w:rsidP="0063267C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 w:rsidRPr="0063267C">
        <w:rPr>
          <w:rStyle w:val="normaltextrun"/>
          <w:rFonts w:ascii="Calibri" w:eastAsiaTheme="majorEastAsia" w:hAnsi="Calibri" w:cs="Calibri"/>
          <w:sz w:val="22"/>
          <w:szCs w:val="22"/>
        </w:rPr>
        <w:t>Arbeide med hovedoppgjøret 2024. </w:t>
      </w:r>
      <w:r w:rsidRPr="0063267C"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4CA4C5B6" w14:textId="77777777" w:rsidR="0063267C" w:rsidRDefault="0063267C" w:rsidP="0063267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6841AC62" w14:textId="77777777" w:rsidR="0063267C" w:rsidRDefault="0063267C" w:rsidP="0063267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3A7F2091" w14:textId="77777777" w:rsidR="0063267C" w:rsidRDefault="0063267C" w:rsidP="0063267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  <w:b/>
          <w:bCs/>
          <w:sz w:val="22"/>
          <w:szCs w:val="22"/>
        </w:rPr>
        <w:t>ARRANGEMENT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3A1122E8" w14:textId="77777777" w:rsidR="0063267C" w:rsidRDefault="0063267C" w:rsidP="0063267C">
      <w:pPr>
        <w:pStyle w:val="paragraph"/>
        <w:numPr>
          <w:ilvl w:val="0"/>
          <w:numId w:val="6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</w:rPr>
        <w:t>årsmøte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3E74FC04" w14:textId="77777777" w:rsidR="0063267C" w:rsidRDefault="0063267C" w:rsidP="0063267C">
      <w:pPr>
        <w:pStyle w:val="paragraph"/>
        <w:numPr>
          <w:ilvl w:val="0"/>
          <w:numId w:val="6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</w:rPr>
        <w:t>styremøter omtrent hver måned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28F50836" w14:textId="77777777" w:rsidR="0063267C" w:rsidRDefault="0063267C" w:rsidP="0063267C">
      <w:pPr>
        <w:pStyle w:val="paragraph"/>
        <w:numPr>
          <w:ilvl w:val="0"/>
          <w:numId w:val="6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</w:rPr>
        <w:t>medlemsmøter med aktuelle tema etter behov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5B48C287" w14:textId="77777777" w:rsidR="0063267C" w:rsidRPr="0063267C" w:rsidRDefault="0063267C" w:rsidP="0063267C">
      <w:pPr>
        <w:pStyle w:val="paragraph"/>
        <w:numPr>
          <w:ilvl w:val="0"/>
          <w:numId w:val="6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 w:rsidRPr="0063267C">
        <w:rPr>
          <w:rStyle w:val="normaltextrun"/>
          <w:rFonts w:ascii="Calibri" w:eastAsiaTheme="majorEastAsia" w:hAnsi="Calibri" w:cs="Calibri"/>
          <w:sz w:val="22"/>
          <w:szCs w:val="22"/>
        </w:rPr>
        <w:lastRenderedPageBreak/>
        <w:t>fakultets- og avdelingsgruppemøter</w:t>
      </w:r>
      <w:r w:rsidRPr="0063267C"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115B96C1" w14:textId="77777777" w:rsidR="0063267C" w:rsidRPr="0063267C" w:rsidRDefault="0063267C" w:rsidP="0063267C">
      <w:pPr>
        <w:pStyle w:val="paragraph"/>
        <w:numPr>
          <w:ilvl w:val="0"/>
          <w:numId w:val="6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 w:rsidRPr="0063267C">
        <w:rPr>
          <w:rStyle w:val="normaltextrun"/>
          <w:rFonts w:ascii="Calibri" w:eastAsiaTheme="majorEastAsia" w:hAnsi="Calibri" w:cs="Calibri"/>
          <w:sz w:val="22"/>
          <w:szCs w:val="22"/>
        </w:rPr>
        <w:t>minimum 1 møte om NTLs tariffpolitiske målsettinger</w:t>
      </w:r>
      <w:r w:rsidRPr="0063267C"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01B31833" w14:textId="77777777" w:rsidR="0063267C" w:rsidRPr="0063267C" w:rsidRDefault="0063267C" w:rsidP="0063267C">
      <w:pPr>
        <w:pStyle w:val="paragraph"/>
        <w:numPr>
          <w:ilvl w:val="0"/>
          <w:numId w:val="7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 w:rsidRPr="0063267C">
        <w:rPr>
          <w:rStyle w:val="normaltextrun"/>
          <w:rFonts w:ascii="Calibri" w:eastAsiaTheme="majorEastAsia" w:hAnsi="Calibri" w:cs="Calibri"/>
          <w:sz w:val="22"/>
          <w:szCs w:val="22"/>
        </w:rPr>
        <w:t>sommermøte</w:t>
      </w:r>
      <w:r w:rsidRPr="0063267C"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4EB404D7" w14:textId="77777777" w:rsidR="0063267C" w:rsidRPr="0063267C" w:rsidRDefault="0063267C" w:rsidP="0063267C">
      <w:pPr>
        <w:pStyle w:val="paragraph"/>
        <w:numPr>
          <w:ilvl w:val="0"/>
          <w:numId w:val="7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 w:rsidRPr="0063267C">
        <w:rPr>
          <w:rStyle w:val="normaltextrun"/>
          <w:rFonts w:ascii="Calibri" w:eastAsiaTheme="majorEastAsia" w:hAnsi="Calibri" w:cs="Calibri"/>
          <w:sz w:val="22"/>
          <w:szCs w:val="22"/>
        </w:rPr>
        <w:t>julemøte</w:t>
      </w:r>
      <w:r w:rsidRPr="0063267C"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6B2A7B4E" w14:textId="77777777" w:rsidR="0063267C" w:rsidRPr="0063267C" w:rsidRDefault="0063267C" w:rsidP="0063267C">
      <w:pPr>
        <w:pStyle w:val="paragraph"/>
        <w:numPr>
          <w:ilvl w:val="0"/>
          <w:numId w:val="7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 w:rsidRPr="0063267C">
        <w:rPr>
          <w:rStyle w:val="normaltextrun"/>
          <w:rFonts w:ascii="Calibri" w:eastAsiaTheme="majorEastAsia" w:hAnsi="Calibri" w:cs="Calibri"/>
          <w:sz w:val="22"/>
          <w:szCs w:val="22"/>
        </w:rPr>
        <w:t>kurs på Solstrand for medlemmene høsten 2024</w:t>
      </w:r>
      <w:r w:rsidRPr="0063267C"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57C94FF4" w14:textId="77777777" w:rsidR="0063267C" w:rsidRPr="0063267C" w:rsidRDefault="0063267C" w:rsidP="0063267C">
      <w:pPr>
        <w:pStyle w:val="paragraph"/>
        <w:numPr>
          <w:ilvl w:val="0"/>
          <w:numId w:val="7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 w:rsidRPr="0063267C">
        <w:rPr>
          <w:rStyle w:val="normaltextrun"/>
          <w:rFonts w:ascii="Calibri" w:eastAsiaTheme="majorEastAsia" w:hAnsi="Calibri" w:cs="Calibri"/>
          <w:sz w:val="22"/>
          <w:szCs w:val="22"/>
        </w:rPr>
        <w:t>planlegge for pensjonskurs for medlemmene i 2025</w:t>
      </w:r>
      <w:r w:rsidRPr="0063267C"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610D1DC7" w14:textId="77777777" w:rsidR="0063267C" w:rsidRPr="0063267C" w:rsidRDefault="0063267C" w:rsidP="0063267C">
      <w:pPr>
        <w:pStyle w:val="paragraph"/>
        <w:numPr>
          <w:ilvl w:val="0"/>
          <w:numId w:val="7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 w:rsidRPr="0063267C">
        <w:rPr>
          <w:rStyle w:val="normaltextrun"/>
          <w:rFonts w:ascii="Calibri" w:eastAsiaTheme="majorEastAsia" w:hAnsi="Calibri" w:cs="Calibri"/>
          <w:sz w:val="22"/>
          <w:szCs w:val="22"/>
        </w:rPr>
        <w:t>fortsette med noen digitale medlemsmøter, for eksempel informasjonsmøter i etterkant av lønnsforhandlinger. </w:t>
      </w:r>
      <w:r w:rsidRPr="0063267C"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4F3C48D6" w14:textId="77777777" w:rsidR="0063267C" w:rsidRPr="0063267C" w:rsidRDefault="0063267C" w:rsidP="0063267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63267C"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37044579" w14:textId="77777777" w:rsidR="0063267C" w:rsidRDefault="0063267C"/>
    <w:sectPr w:rsidR="006326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E0EB6" w14:textId="77777777" w:rsidR="0063267C" w:rsidRDefault="0063267C" w:rsidP="0063267C">
      <w:pPr>
        <w:spacing w:after="0" w:line="240" w:lineRule="auto"/>
      </w:pPr>
      <w:r>
        <w:separator/>
      </w:r>
    </w:p>
  </w:endnote>
  <w:endnote w:type="continuationSeparator" w:id="0">
    <w:p w14:paraId="63D08DB3" w14:textId="77777777" w:rsidR="0063267C" w:rsidRDefault="0063267C" w:rsidP="00632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4B820" w14:textId="77777777" w:rsidR="0063267C" w:rsidRDefault="0063267C" w:rsidP="0063267C">
      <w:pPr>
        <w:spacing w:after="0" w:line="240" w:lineRule="auto"/>
      </w:pPr>
      <w:r>
        <w:separator/>
      </w:r>
    </w:p>
  </w:footnote>
  <w:footnote w:type="continuationSeparator" w:id="0">
    <w:p w14:paraId="052C4281" w14:textId="77777777" w:rsidR="0063267C" w:rsidRDefault="0063267C" w:rsidP="006326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9516F"/>
    <w:multiLevelType w:val="multilevel"/>
    <w:tmpl w:val="BA409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AEF56E7"/>
    <w:multiLevelType w:val="multilevel"/>
    <w:tmpl w:val="629A1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8612E13"/>
    <w:multiLevelType w:val="multilevel"/>
    <w:tmpl w:val="A19A3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3ED620F"/>
    <w:multiLevelType w:val="multilevel"/>
    <w:tmpl w:val="6928B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3E041F6"/>
    <w:multiLevelType w:val="multilevel"/>
    <w:tmpl w:val="79D42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D8C6EF2"/>
    <w:multiLevelType w:val="multilevel"/>
    <w:tmpl w:val="1B561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18F3F19"/>
    <w:multiLevelType w:val="multilevel"/>
    <w:tmpl w:val="E216E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62088106">
    <w:abstractNumId w:val="0"/>
  </w:num>
  <w:num w:numId="2" w16cid:durableId="1460605982">
    <w:abstractNumId w:val="5"/>
  </w:num>
  <w:num w:numId="3" w16cid:durableId="110243629">
    <w:abstractNumId w:val="6"/>
  </w:num>
  <w:num w:numId="4" w16cid:durableId="433980178">
    <w:abstractNumId w:val="3"/>
  </w:num>
  <w:num w:numId="5" w16cid:durableId="246303598">
    <w:abstractNumId w:val="1"/>
  </w:num>
  <w:num w:numId="6" w16cid:durableId="1864586424">
    <w:abstractNumId w:val="4"/>
  </w:num>
  <w:num w:numId="7" w16cid:durableId="3472921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67C"/>
    <w:rsid w:val="0063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F9BCAC"/>
  <w15:chartTrackingRefBased/>
  <w15:docId w15:val="{55EB768A-6291-4EDC-A5B6-DF4DF6530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b-NO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3267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3267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3267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3267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3267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3267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3267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3267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3267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267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3267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3267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3267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3267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3267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3267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3267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3267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3267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3267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3267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3267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3267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3267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3267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3267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3267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3267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3267C"/>
    <w:rPr>
      <w:b/>
      <w:bCs/>
      <w:smallCaps/>
      <w:color w:val="0F4761" w:themeColor="accent1" w:themeShade="BF"/>
      <w:spacing w:val="5"/>
    </w:rPr>
  </w:style>
  <w:style w:type="paragraph" w:customStyle="1" w:styleId="paragraph">
    <w:name w:val="paragraph"/>
    <w:basedOn w:val="Normal"/>
    <w:rsid w:val="00632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nb-NO"/>
      <w14:ligatures w14:val="none"/>
    </w:rPr>
  </w:style>
  <w:style w:type="character" w:customStyle="1" w:styleId="normaltextrun">
    <w:name w:val="normaltextrun"/>
    <w:basedOn w:val="DefaultParagraphFont"/>
    <w:rsid w:val="0063267C"/>
  </w:style>
  <w:style w:type="character" w:customStyle="1" w:styleId="eop">
    <w:name w:val="eop"/>
    <w:basedOn w:val="DefaultParagraphFont"/>
    <w:rsid w:val="0063267C"/>
  </w:style>
  <w:style w:type="character" w:customStyle="1" w:styleId="scxw170781208">
    <w:name w:val="scxw170781208"/>
    <w:basedOn w:val="DefaultParagraphFont"/>
    <w:rsid w:val="006326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9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35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7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01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04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39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87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2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0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15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14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68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1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2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45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2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1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04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46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14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68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3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23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85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tl.no/artikkel/21176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tl.no/Content/216890/cache=1672663361000/attr=F147F226B7A148A2E0530B00000A02E3/Vedtatt_Php_2023_2026_nett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426</Words>
  <Characters>2260</Characters>
  <Application>Microsoft Office Word</Application>
  <DocSecurity>0</DocSecurity>
  <Lines>18</Lines>
  <Paragraphs>5</Paragraphs>
  <ScaleCrop>false</ScaleCrop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Jørgen Melve</dc:creator>
  <cp:keywords/>
  <dc:description/>
  <cp:lastModifiedBy>Jørgen Melve</cp:lastModifiedBy>
  <cp:revision>1</cp:revision>
  <dcterms:created xsi:type="dcterms:W3CDTF">2024-03-13T10:41:00Z</dcterms:created>
  <dcterms:modified xsi:type="dcterms:W3CDTF">2024-03-13T10:43:00Z</dcterms:modified>
</cp:coreProperties>
</file>